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C823" w14:textId="77777777" w:rsidR="00175779" w:rsidRDefault="00175779" w:rsidP="0017577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PRZETWARZANIU DANYCH OSOBOWYCH</w:t>
      </w:r>
    </w:p>
    <w:p w14:paraId="7837CC8A" w14:textId="77777777" w:rsidR="00175779" w:rsidRDefault="00175779" w:rsidP="0017577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OSÓB KORZYSTAJĄCYCH Z ZASOBÓW URZĘDU</w:t>
      </w:r>
    </w:p>
    <w:p w14:paraId="0FAEC492" w14:textId="77777777" w:rsidR="00175779" w:rsidRDefault="00175779" w:rsidP="001757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i zgodnie z art. 13 ust. 1 i 2 Rozporządzenia Parlamentu Europejskiego i Rady (UE) </w:t>
      </w:r>
    </w:p>
    <w:p w14:paraId="3EB7C106" w14:textId="77777777" w:rsidR="00175779" w:rsidRDefault="00175779" w:rsidP="001757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2016/679 z dnia 27 kwietnia 2016 r. w sprawie ochrony osób fizycznych w związku z przetwarzaniem danych osobowych i w sprawie swobodnego przepływu takich danych (dalej: RODO)</w:t>
      </w:r>
    </w:p>
    <w:p w14:paraId="2A74CE8F" w14:textId="77777777" w:rsidR="00175779" w:rsidRDefault="00175779" w:rsidP="0017577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251372" w14:textId="77777777" w:rsidR="00175779" w:rsidRDefault="00175779" w:rsidP="0017577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Grodzisku Wielkopolskim (PUP) informuje, że:</w:t>
      </w:r>
    </w:p>
    <w:p w14:paraId="4F67F1E7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 w zakresie, w którym ujawni je Pani/Pan w trakcie wykonywanych czynności, w tym między innymi w przekazanej korespondencji, w trakcie kontaktu realizowanego w innej formie lub na podstawie wyrażonej przez Panią/Pana pisemnej zgody na ich przetwarzanie w ściśle określonym celu.</w:t>
      </w:r>
    </w:p>
    <w:p w14:paraId="61B7FD90" w14:textId="77777777" w:rsidR="00175779" w:rsidRDefault="00175779" w:rsidP="00175779">
      <w:pPr>
        <w:autoSpaceDE w:val="0"/>
        <w:autoSpaceDN w:val="0"/>
        <w:adjustRightInd w:val="0"/>
        <w:rPr>
          <w:sz w:val="22"/>
          <w:szCs w:val="22"/>
        </w:rPr>
      </w:pPr>
    </w:p>
    <w:p w14:paraId="6A876490" w14:textId="735AA842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 administrator) jest Powiatowy Urząd Pracy w Grodzisku Wielkopolskim, reprezentowany przez dyrektora. Siedzibą urzędu jest Grodzisk Wielkopolski, adres: 62-065 Grodzisk Wielkopolski,</w:t>
      </w:r>
      <w:r w:rsidR="00810B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ul. Poznańska 15, email: pogr@praca.gov.pl, tel. 61 44 46349, fax 61 44 46305</w:t>
      </w:r>
    </w:p>
    <w:p w14:paraId="6729CDB0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tożsamość i dane kontaktowe przedstawiciela administratora: </w:t>
      </w:r>
      <w:r>
        <w:rPr>
          <w:sz w:val="22"/>
          <w:szCs w:val="22"/>
        </w:rPr>
        <w:t xml:space="preserve">nie wyznaczono. </w:t>
      </w:r>
    </w:p>
    <w:p w14:paraId="4898B380" w14:textId="7F12589F" w:rsidR="00F03E0F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F03E0F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F03E0F" w:rsidRPr="00F03E0F">
        <w:rPr>
          <w:sz w:val="22"/>
          <w:szCs w:val="22"/>
        </w:rPr>
        <w:t>pogr@praca.gov.pl</w:t>
      </w:r>
      <w:r w:rsidR="00F03E0F">
        <w:rPr>
          <w:sz w:val="22"/>
          <w:szCs w:val="22"/>
        </w:rPr>
        <w:t xml:space="preserve"> lub pod numerem telefonu 61 4446349 wew. 117.</w:t>
      </w:r>
    </w:p>
    <w:p w14:paraId="1E697BA9" w14:textId="66077ECF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4FB9BD96" w14:textId="77777777" w:rsidR="00175779" w:rsidRDefault="00175779" w:rsidP="001757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23AB105D" w14:textId="77777777" w:rsidR="00175779" w:rsidRDefault="00175779" w:rsidP="001757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749F96B3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296545D8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2D3529D7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6B92E3B0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7D35B4D2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1066CD0F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52D57A29" w14:textId="77777777" w:rsidR="00175779" w:rsidRDefault="00175779" w:rsidP="0017577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RODO.</w:t>
      </w:r>
    </w:p>
    <w:p w14:paraId="62BC5C32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6F29DA2E" w14:textId="77777777" w:rsidR="00175779" w:rsidRDefault="00175779" w:rsidP="001757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33A405C1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367D9E72" w14:textId="32D81BF2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 xml:space="preserve"> Ustawa z dnia 20 kwietnia 2004 r. o promocji zatrudnienia 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68323E">
        <w:rPr>
          <w:sz w:val="22"/>
          <w:szCs w:val="22"/>
        </w:rPr>
        <w:t>2</w:t>
      </w:r>
      <w:r w:rsidR="008E4D59">
        <w:rPr>
          <w:sz w:val="22"/>
          <w:szCs w:val="22"/>
        </w:rPr>
        <w:t>3</w:t>
      </w:r>
      <w:r>
        <w:rPr>
          <w:sz w:val="22"/>
          <w:szCs w:val="22"/>
        </w:rPr>
        <w:t xml:space="preserve"> r. poz</w:t>
      </w:r>
      <w:r w:rsidR="0068323E">
        <w:rPr>
          <w:sz w:val="22"/>
          <w:szCs w:val="22"/>
        </w:rPr>
        <w:t xml:space="preserve">. </w:t>
      </w:r>
      <w:r w:rsidR="008E4D59">
        <w:rPr>
          <w:sz w:val="22"/>
          <w:szCs w:val="22"/>
        </w:rPr>
        <w:t>735</w:t>
      </w:r>
      <w:r>
        <w:rPr>
          <w:sz w:val="22"/>
          <w:szCs w:val="22"/>
        </w:rPr>
        <w:t xml:space="preserve"> z późn.zm.);  Ustawa z dnia 17 lutego 2005 r. o informatyzacji działalności podmiotów realizujących zadan</w:t>
      </w:r>
      <w:r w:rsidR="001A6F2E">
        <w:rPr>
          <w:sz w:val="22"/>
          <w:szCs w:val="22"/>
        </w:rPr>
        <w:t>ia publiczne (</w:t>
      </w:r>
      <w:proofErr w:type="spellStart"/>
      <w:r w:rsidR="001A6F2E">
        <w:rPr>
          <w:sz w:val="22"/>
          <w:szCs w:val="22"/>
        </w:rPr>
        <w:t>t.j</w:t>
      </w:r>
      <w:proofErr w:type="spellEnd"/>
      <w:r w:rsidR="001A6F2E">
        <w:rPr>
          <w:sz w:val="22"/>
          <w:szCs w:val="22"/>
        </w:rPr>
        <w:t>. Dz. U. z 202</w:t>
      </w:r>
      <w:r w:rsidR="008E4D59">
        <w:rPr>
          <w:sz w:val="22"/>
          <w:szCs w:val="22"/>
        </w:rPr>
        <w:t>3</w:t>
      </w:r>
      <w:r>
        <w:rPr>
          <w:sz w:val="22"/>
          <w:szCs w:val="22"/>
        </w:rPr>
        <w:t xml:space="preserve"> r. poz.</w:t>
      </w:r>
      <w:r w:rsidR="008E4D59">
        <w:rPr>
          <w:sz w:val="22"/>
          <w:szCs w:val="22"/>
        </w:rPr>
        <w:t>1234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  Ustawa z dnia 14 czerwca 1960 r. Kodeks postępowania administracyjnego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882C7F">
        <w:rPr>
          <w:sz w:val="22"/>
          <w:szCs w:val="22"/>
        </w:rPr>
        <w:t>202</w:t>
      </w:r>
      <w:r w:rsidR="008E4D59">
        <w:rPr>
          <w:sz w:val="22"/>
          <w:szCs w:val="22"/>
        </w:rPr>
        <w:t>3</w:t>
      </w:r>
      <w:r w:rsidR="001A6F2E">
        <w:rPr>
          <w:sz w:val="22"/>
          <w:szCs w:val="22"/>
        </w:rPr>
        <w:t xml:space="preserve"> r. poz. </w:t>
      </w:r>
      <w:r w:rsidR="00882C7F">
        <w:rPr>
          <w:sz w:val="22"/>
          <w:szCs w:val="22"/>
        </w:rPr>
        <w:t>7</w:t>
      </w:r>
      <w:r w:rsidR="008E4D59">
        <w:rPr>
          <w:sz w:val="22"/>
          <w:szCs w:val="22"/>
        </w:rPr>
        <w:t>75</w:t>
      </w:r>
      <w:r w:rsidR="001A6F2E">
        <w:rPr>
          <w:sz w:val="22"/>
          <w:szCs w:val="22"/>
        </w:rPr>
        <w:t xml:space="preserve"> z </w:t>
      </w:r>
      <w:proofErr w:type="spellStart"/>
      <w:r w:rsidR="001A6F2E">
        <w:rPr>
          <w:sz w:val="22"/>
          <w:szCs w:val="22"/>
        </w:rPr>
        <w:t>późn</w:t>
      </w:r>
      <w:proofErr w:type="spellEnd"/>
      <w:r w:rsidR="001A6F2E">
        <w:rPr>
          <w:sz w:val="22"/>
          <w:szCs w:val="22"/>
        </w:rPr>
        <w:t>. zm</w:t>
      </w:r>
      <w:r>
        <w:rPr>
          <w:sz w:val="22"/>
          <w:szCs w:val="22"/>
        </w:rPr>
        <w:t>);  Przepisy wykonawcze o randze rozporządzenia do wyżej wymienionych ustaw; Inne akty prawne o randze ustawy lub rozporządzenia, które w sposób bezpośredni lub pośredni odnoszą się do zakresu i sposobu wykonywania przez PUP obowiązków i zadań wynikających z przepisów prawa.</w:t>
      </w:r>
    </w:p>
    <w:p w14:paraId="0C345362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jeżeli przetwarzanie odbywa się na podstawie prawnie uzasadnionych interesów administratora lub strony trzeciej: </w:t>
      </w:r>
      <w:r>
        <w:rPr>
          <w:sz w:val="22"/>
          <w:szCs w:val="22"/>
        </w:rPr>
        <w:t xml:space="preserve">Przetwarzanie Pani/Pana danych osobowych ma na celu realizację prawnie </w:t>
      </w:r>
      <w:r>
        <w:rPr>
          <w:sz w:val="22"/>
          <w:szCs w:val="22"/>
        </w:rPr>
        <w:lastRenderedPageBreak/>
        <w:t>uzasadnionych interesów administratora w postaci obowiązku umożliwienia realizacji praw klientów urzędu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4E6F9385" w14:textId="77777777" w:rsidR="00175779" w:rsidRDefault="00175779" w:rsidP="001757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297B22A5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 w celu właściwej realizacji przedmiotu Umowy o świadczenie usług polegających na diagnozowaniu 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</w:t>
      </w:r>
    </w:p>
    <w:p w14:paraId="73ECD8CC" w14:textId="7ED4A5F3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1A6F2E">
        <w:rPr>
          <w:sz w:val="22"/>
          <w:szCs w:val="22"/>
        </w:rPr>
        <w:t>202</w:t>
      </w:r>
      <w:r w:rsidR="008E4D59">
        <w:rPr>
          <w:sz w:val="22"/>
          <w:szCs w:val="22"/>
        </w:rPr>
        <w:t>2</w:t>
      </w:r>
      <w:r w:rsidR="001A6F2E">
        <w:rPr>
          <w:sz w:val="22"/>
          <w:szCs w:val="22"/>
        </w:rPr>
        <w:t xml:space="preserve"> r. poz. </w:t>
      </w:r>
      <w:r w:rsidR="008E4D59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</w:t>
      </w:r>
    </w:p>
    <w:p w14:paraId="6046078A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</w:t>
      </w:r>
    </w:p>
    <w:p w14:paraId="799C15AB" w14:textId="17649138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PUP informuje, że Pana/Pani dane osobowe w zakresie wymaganym na podstawie przepisów prawa przez poszczególne organy, nie będące odbiorcami w rozumieniu RODO, będą przekazywane także do: </w:t>
      </w:r>
      <w:r w:rsidR="00BF110F">
        <w:rPr>
          <w:sz w:val="22"/>
          <w:szCs w:val="22"/>
        </w:rPr>
        <w:t xml:space="preserve">Ministra </w:t>
      </w:r>
      <w:r w:rsidR="0068323E">
        <w:rPr>
          <w:sz w:val="22"/>
          <w:szCs w:val="22"/>
        </w:rPr>
        <w:t>Rodziny</w:t>
      </w:r>
      <w:r w:rsidR="00054FB5">
        <w:rPr>
          <w:sz w:val="22"/>
          <w:szCs w:val="22"/>
        </w:rPr>
        <w:t>, Pracy</w:t>
      </w:r>
      <w:r w:rsidR="0068323E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innych organów publicznych (w tym: sąd, prokuratur, policja, komornik, Straż Graniczna) - na podstawie złożonego wniosku, w zakresie i w celu określonym w tym wniosku, na podstawie przepisów.</w:t>
      </w:r>
    </w:p>
    <w:p w14:paraId="73F82778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ich zarejestrowania na podstawie wykonanych przez Panią/Pana czynności do upływu najpóźniejszego okresu przedawnienia przewidzianego dla przypadków, w których wszczęta z urzędu lub na Pani/Pana wniosek sprawa związana z tymi czynnościami może stanowić podstawę do wszczęcia postępowania karnego, cywilnego lub administracyjnego.</w:t>
      </w:r>
    </w:p>
    <w:p w14:paraId="120F2B98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Przysługuje Pani/Panu prawo do cofnięcia zgody na przetwarzanie Pani/Pana danych osobowych, jednakże cofnięcie zgody nie będzie dotyczyło tych czynności prawnych i ich skutków, które zostały rozpoczęte na jej podstawie.</w:t>
      </w:r>
    </w:p>
    <w:p w14:paraId="6B082994" w14:textId="77777777" w:rsidR="00175779" w:rsidRDefault="00175779" w:rsidP="001757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13) informacje, czy podanie danych osobowych jest wymogiem ustawowym lub umownym lub warunkiem zawarcia umowy oraz czy osoba, której dane dotyczą, jest zobowiązana do ich podania i jakie są ewentualne konsekwencje niepodania danych:</w:t>
      </w:r>
    </w:p>
    <w:p w14:paraId="332FF7EC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obowiązkiem wynikającym z przepisów wyżej wskazanych ustaw i przepisów wykonawczych do tych ustaw. Konsekwencją niepodania przez Panią/Pana danych osobowych jest brak możliwości realizacji przez PUP Pani/Pana praw wynikających z przepisów wyżej wskazanych ustaw.</w:t>
      </w:r>
    </w:p>
    <w:p w14:paraId="5246D49A" w14:textId="77777777" w:rsidR="00175779" w:rsidRDefault="00175779" w:rsidP="001757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 informacje o zautomatyzowanym podejmowaniu decyzji, w tym o profilowaniu:</w:t>
      </w:r>
    </w:p>
    <w:p w14:paraId="0256F6CF" w14:textId="77777777" w:rsidR="00175779" w:rsidRDefault="00175779" w:rsidP="001757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5D471506" w14:textId="77777777" w:rsidR="00175779" w:rsidRDefault="00175779" w:rsidP="00175779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0AFE7F5F" w14:textId="77777777" w:rsidR="00175779" w:rsidRDefault="00175779" w:rsidP="00175779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6069111D" w14:textId="77777777" w:rsidR="00175779" w:rsidRDefault="00175779" w:rsidP="00175779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39C268D1" w14:textId="77777777" w:rsidR="00175779" w:rsidRDefault="00175779" w:rsidP="00175779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23BE740" w14:textId="77777777" w:rsidR="00175779" w:rsidRDefault="00175779" w:rsidP="00175779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F236D78" w14:textId="77777777" w:rsidR="00175779" w:rsidRDefault="00175779" w:rsidP="00175779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0D2B921A" w14:textId="77777777" w:rsidR="00175779" w:rsidRDefault="00175779" w:rsidP="0017577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B90AC83" w14:textId="77777777" w:rsidR="006E5F09" w:rsidRPr="00175779" w:rsidRDefault="006E5F09" w:rsidP="00175779"/>
    <w:sectPr w:rsidR="006E5F09" w:rsidRPr="00175779" w:rsidSect="0004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F24DF"/>
    <w:multiLevelType w:val="hybridMultilevel"/>
    <w:tmpl w:val="51E29F5A"/>
    <w:lvl w:ilvl="0" w:tplc="7E7836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338E4"/>
    <w:multiLevelType w:val="hybridMultilevel"/>
    <w:tmpl w:val="7EFAD758"/>
    <w:lvl w:ilvl="0" w:tplc="7F66E5C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5858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606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5357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060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5042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6583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8050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0473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85299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042A20"/>
    <w:rsid w:val="00054FB5"/>
    <w:rsid w:val="00175779"/>
    <w:rsid w:val="001A033C"/>
    <w:rsid w:val="001A6F2E"/>
    <w:rsid w:val="00283B6F"/>
    <w:rsid w:val="003E2970"/>
    <w:rsid w:val="004053B7"/>
    <w:rsid w:val="0055192F"/>
    <w:rsid w:val="0068323E"/>
    <w:rsid w:val="006E5F09"/>
    <w:rsid w:val="0076647A"/>
    <w:rsid w:val="00802095"/>
    <w:rsid w:val="00810B30"/>
    <w:rsid w:val="00882C7F"/>
    <w:rsid w:val="008E4D59"/>
    <w:rsid w:val="00BD6D58"/>
    <w:rsid w:val="00BF110F"/>
    <w:rsid w:val="00D462B0"/>
    <w:rsid w:val="00DA11BB"/>
    <w:rsid w:val="00F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A62D"/>
  <w15:docId w15:val="{F06FBC96-0E2B-46AA-B31F-88D9206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6741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dcterms:created xsi:type="dcterms:W3CDTF">2024-02-06T07:26:00Z</dcterms:created>
  <dcterms:modified xsi:type="dcterms:W3CDTF">2024-02-06T07:26:00Z</dcterms:modified>
</cp:coreProperties>
</file>